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4861154" cy="862327"/>
            <wp:effectExtent b="0" l="0" r="0" t="0"/>
            <wp:docPr descr="Immagine che contiene testo&#10;&#10;Descrizione generata automaticamente" id="17" name="image2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="240" w:lineRule="auto"/>
        <w:ind w:left="562" w:right="58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64225" cy="82677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826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="240" w:lineRule="auto"/>
        <w:ind w:right="58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3" w:line="240" w:lineRule="auto"/>
        <w:ind w:left="562" w:right="578" w:firstLine="56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3" w:line="240" w:lineRule="auto"/>
        <w:ind w:right="57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ISTITUTO PROFESSIONALE DI STATO PER I SERVIZI PER L’ ENOGASTRONOMIA E L’OSPITALITÀ ALBERGHIERA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ENOGASTRONOMIA – Cucina; ENOGASTRONOMIA - Bar/Sala e Vendita; ACCOGLIENZA TURISTICA;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ARTE BIANCA E PASTICCERIA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 Via G. Garibaldi,1 - 03014 Fiuggi (FR) - Cod. Mecc. FRRH030008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Succursale Paliano (loc. Procolo) – FRRH03002A; Convitto: FRVC020004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Casa Circondariale “Pagliei” - Frosinone: FRRH030019; Corso serale: corsoserale@alberghierofiuggi.edu.it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Telefono: 0775 533614 –  e-mail: frrh030008@istruzione.it; -  pec: frrh030008@pec.istruzione.it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SITO WEB: www.alberghierofiuggi.edu.it  - codice fiscale: 92070770604 - codice univoco di fatturazione: UFQC1Q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2 SCHEDA DI AUTOVALUTAZIONE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dell’ I.P.S.S.E.O.A “M. Buonarroti”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AVVISO PUBBLICO PER LA SELEZIONE DI PERSONALE INTERNO PER LA REALIZZAZIONE DEL PROGETTO: “A Scuola di Accoglienza: inclusione e digitalizzazione”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Codice progetto: M4C1I3.2-2022-961-P-20505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“PNRR – SCUOLA 4.0. Next generation EU - Azione 1 - Next Generation Classrooms”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GRIGLIA DI VALUTAZIONE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☐ PROGETTISTA E COORDINATORE DEI LAVORI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☐ COLLAUDATORE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PROGETTISTA E COORDINATORE DEI LAVORI</w:t>
      </w:r>
    </w:p>
    <w:tbl>
      <w:tblPr>
        <w:tblStyle w:val="Table1"/>
        <w:tblW w:w="9300.0" w:type="dxa"/>
        <w:jc w:val="left"/>
        <w:tblLayout w:type="fixed"/>
        <w:tblLook w:val="0400"/>
      </w:tblPr>
      <w:tblGrid>
        <w:gridCol w:w="421"/>
        <w:gridCol w:w="4252"/>
        <w:gridCol w:w="2392"/>
        <w:gridCol w:w="263"/>
        <w:gridCol w:w="1972"/>
        <w:tblGridChange w:id="0">
          <w:tblGrid>
            <w:gridCol w:w="421"/>
            <w:gridCol w:w="4252"/>
            <w:gridCol w:w="2392"/>
            <w:gridCol w:w="263"/>
            <w:gridCol w:w="1972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a cura del candidato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a cura dell’Ufficio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Pregresse esperienze in progetti su Ambienti di Apprendimento in qualità di progettista/collaudatore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Pregresse esperienze in progetti su nuove tecnologie informatiche in qualità di progettista/collaudatore 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Competenze informatiche certificate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certificazioni)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Master/Titoli di specializzazione/Corsi in ambienti di apprendimento innovativi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certificazioni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Esperienze di docenza in corsi di formazione attinenti all’incarico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Esperienze lavorative in materia di ambienti di apprendimento scolastici innovativi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 o massimo 5 anni)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Laurea/Diploma attinente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Altra Laurea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Specializzazione in corsi di perfezionamento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2 esperienze)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Altri titoli specifici inerenti all’incarico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2 titoli)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Eventuali pubblicazioni, dispense didattiche attinenti all’incarico (max 2 due pubblicazioni)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PUNTEGGIO TOTALE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COLLAUDATORE</w:t>
      </w:r>
    </w:p>
    <w:tbl>
      <w:tblPr>
        <w:tblStyle w:val="Table2"/>
        <w:tblW w:w="9300.0" w:type="dxa"/>
        <w:jc w:val="left"/>
        <w:tblLayout w:type="fixed"/>
        <w:tblLook w:val="0400"/>
      </w:tblPr>
      <w:tblGrid>
        <w:gridCol w:w="421"/>
        <w:gridCol w:w="4252"/>
        <w:gridCol w:w="2392"/>
        <w:gridCol w:w="263"/>
        <w:gridCol w:w="1972"/>
        <w:tblGridChange w:id="0">
          <w:tblGrid>
            <w:gridCol w:w="421"/>
            <w:gridCol w:w="4252"/>
            <w:gridCol w:w="2392"/>
            <w:gridCol w:w="263"/>
            <w:gridCol w:w="1972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a cura del candidato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a cura dell’Ufficio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Pregresse esperienze in progetti su Ambienti di Apprendimento in qualità di progettista/collaudatore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Pregresse esperienze in progetti su nuove tecnologie informatiche in qualità di progettista/collaudatore 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Competenze informatiche certificate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certificazioni)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Master/Titoli di specializzazione/Corsi in ambienti di apprendimento innovativi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certificazioni)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Esperienze di docenza in corsi di formazione attinenti all’incarico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Esperienze lavorative in materia di ambienti di apprendimento scolastici innovativi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 o massimo 5 anni)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Laurea/Diploma attinente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Altra Laurea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Specializzazione in corsi di perfezionamento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2 esperienze)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Altri titoli specifici inerenti all’incarico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2 titoli)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Eventuali pubblicazioni, dispense didattiche attinenti all’incarico (max 2 due pubblicazioni)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PUNTEGGIO TOTALE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Data___________________                                                                   Firma___________________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e" w:default="1">
    <w:name w:val="Normal"/>
    <w:qFormat w:val="1"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 w:val="1"/>
    <w:rsid w:val="00D9067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623C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81477B"/>
  </w:style>
  <w:style w:type="table" w:styleId="TableNormal1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81477B"/>
  </w:style>
  <w:style w:type="table" w:styleId="TableNormal2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81477B"/>
  </w:style>
  <w:style w:type="table" w:styleId="TableNormal3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4" w:customStyle="1">
    <w:name w:val="Normale4"/>
    <w:rsid w:val="0081477B"/>
  </w:style>
  <w:style w:type="table" w:styleId="TableNormal4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5" w:customStyle="1">
    <w:name w:val="Normale5"/>
    <w:rsid w:val="0081477B"/>
  </w:style>
  <w:style w:type="table" w:styleId="TableNormal5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6" w:customStyle="1">
    <w:name w:val="Normale6"/>
    <w:rsid w:val="0081477B"/>
  </w:style>
  <w:style w:type="table" w:styleId="TableNormal6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7" w:customStyle="1">
    <w:name w:val="Normale7"/>
    <w:rsid w:val="0081477B"/>
  </w:style>
  <w:style w:type="table" w:styleId="TableNormal7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8" w:customStyle="1">
    <w:name w:val="Normale8"/>
    <w:rsid w:val="0081477B"/>
  </w:style>
  <w:style w:type="table" w:styleId="TableNormal8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9" w:customStyle="1">
    <w:name w:val="Normale9"/>
    <w:rsid w:val="0081477B"/>
  </w:style>
  <w:style w:type="table" w:styleId="TableNormal9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0" w:customStyle="1">
    <w:name w:val="Normale10"/>
    <w:rsid w:val="0081477B"/>
  </w:style>
  <w:style w:type="table" w:styleId="TableNormala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1" w:customStyle="1">
    <w:name w:val="Normale11"/>
    <w:rsid w:val="00D9067F"/>
  </w:style>
  <w:style w:type="table" w:styleId="TableNormalb" w:customStyle="1">
    <w:name w:val="Table Normal"/>
    <w:rsid w:val="00D9067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-CollegamentoInternet" w:customStyle="1">
    <w:name w:val="WW-Collegamento Internet"/>
    <w:rsid w:val="00420C55"/>
    <w:rPr>
      <w:color w:val="0000ff"/>
      <w:u w:val="single"/>
    </w:rPr>
  </w:style>
  <w:style w:type="character" w:styleId="CollegamentoInternet" w:customStyle="1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 w:val="1"/>
    <w:rsid w:val="00C17A18"/>
    <w:pPr>
      <w:widowControl w:val="0"/>
      <w:suppressAutoHyphens w:val="1"/>
    </w:pPr>
    <w:rPr>
      <w:rFonts w:ascii="Liberation Serif" w:cs="Mangal" w:eastAsia="SimSun" w:hAnsi="Liberation Serif"/>
      <w:sz w:val="24"/>
      <w:szCs w:val="21"/>
      <w:lang w:bidi="hi-IN" w:eastAsia="zh-CN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7534F9"/>
    <w:pPr>
      <w:spacing w:after="120" w:line="254" w:lineRule="auto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7534F9"/>
    <w:rPr>
      <w:rFonts w:ascii="Calibri" w:cs="Times New Roman" w:eastAsia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7534F9"/>
    <w:pPr>
      <w:widowControl w:val="0"/>
      <w:autoSpaceDE w:val="0"/>
      <w:autoSpaceDN w:val="0"/>
      <w:spacing w:after="0" w:before="10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25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25D0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Carattere" w:customStyle="1">
    <w:name w:val="Titolo Carattere"/>
    <w:basedOn w:val="Carpredefinitoparagrafo"/>
    <w:link w:val="Titolo"/>
    <w:uiPriority w:val="10"/>
    <w:rsid w:val="00623CA5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Paragrafoelenco">
    <w:name w:val="List Paragraph"/>
    <w:basedOn w:val="Normale"/>
    <w:uiPriority w:val="34"/>
    <w:qFormat w:val="1"/>
    <w:rsid w:val="00337C3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CE46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786301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9uCeEg0Ljrh4oDvVgtYgagXciw==">CgMxLjAyCGguZ2pkZ3hzMgloLjMwajB6bGwyCWguMWZvYjl0ZTgAciExclk0eVBnSldHcjVmZE93eDRHeThVbXVDZGtMR3lsV1g=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2023-05-05T15:01:00Z</dcterms:created>
  <dc:creator>Damiani, Loredana</dc:creator>
</cp:coreProperties>
</file>