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0DAA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0DC2054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5067ED" w14:textId="0EE40496" w:rsidR="00ED4294" w:rsidRDefault="006550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909DD8" wp14:editId="59503AD1">
            <wp:extent cx="6715125" cy="842010"/>
            <wp:effectExtent l="0" t="0" r="9525" b="0"/>
            <wp:docPr id="3" name="Image 3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748" cy="8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E3ED" w14:textId="2220DAC5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84A46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320A9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45949A" wp14:editId="305F88C5">
            <wp:simplePos x="0" y="0"/>
            <wp:positionH relativeFrom="column">
              <wp:posOffset>755014</wp:posOffset>
            </wp:positionH>
            <wp:positionV relativeFrom="paragraph">
              <wp:posOffset>21590</wp:posOffset>
            </wp:positionV>
            <wp:extent cx="5172075" cy="628650"/>
            <wp:effectExtent l="0" t="0" r="9525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28E42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5E0E5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518F86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BFBD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86F98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DDFEFF" w14:textId="77777777" w:rsidR="00ED4294" w:rsidRDefault="00A76F12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1D8C6251" w14:textId="77777777" w:rsidR="00ED4294" w:rsidRDefault="00A76F12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2DA4838F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1B57DF64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14:paraId="1521BC06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 xml:space="preserve">. Procolo) – FRRH03002A; Convitto: FRVC020004 Corso serale: FRRH03050N Casa Circondariale “Pagliei” - Frosinone: FRRH030019; Corso serale: </w:t>
      </w:r>
      <w:hyperlink r:id="rId8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9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14:paraId="4A36EA9A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0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4040BD" wp14:editId="3E007052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2E72B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30FB329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6F60B65B" w14:textId="77777777" w:rsidR="00355992" w:rsidRDefault="0035599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6733173"/>
    </w:p>
    <w:p w14:paraId="1973BD8E" w14:textId="77777777" w:rsidR="00231545" w:rsidRDefault="00231545" w:rsidP="00231545">
      <w:pPr>
        <w:autoSpaceDE w:val="0"/>
        <w:autoSpaceDN w:val="0"/>
        <w:spacing w:before="176"/>
        <w:jc w:val="both"/>
        <w:rPr>
          <w:rFonts w:ascii="Times New Roman" w:hAnsi="Times New Roman" w:cs="Times New Roman"/>
          <w:b/>
          <w:u w:val="single"/>
          <w:lang w:eastAsia="en-US" w:bidi="it-IT"/>
        </w:rPr>
      </w:pPr>
    </w:p>
    <w:p w14:paraId="7384C64F" w14:textId="77777777" w:rsidR="00231545" w:rsidRDefault="00231545" w:rsidP="00231545">
      <w:pPr>
        <w:autoSpaceDE w:val="0"/>
        <w:autoSpaceDN w:val="0"/>
        <w:spacing w:before="176"/>
        <w:jc w:val="both"/>
        <w:rPr>
          <w:rFonts w:ascii="Times New Roman" w:hAnsi="Times New Roman" w:cs="Times New Roman"/>
          <w:b/>
          <w:u w:val="single"/>
          <w:lang w:eastAsia="en-US" w:bidi="it-IT"/>
        </w:rPr>
      </w:pPr>
    </w:p>
    <w:p w14:paraId="47C9E448" w14:textId="083BA710" w:rsidR="00231545" w:rsidRPr="00231545" w:rsidRDefault="00231545" w:rsidP="00231545">
      <w:pPr>
        <w:autoSpaceDE w:val="0"/>
        <w:autoSpaceDN w:val="0"/>
        <w:spacing w:before="176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231545">
        <w:rPr>
          <w:rFonts w:ascii="Times New Roman" w:hAnsi="Times New Roman" w:cs="Times New Roman"/>
          <w:b/>
          <w:u w:val="single"/>
          <w:lang w:eastAsia="en-US" w:bidi="it-IT"/>
        </w:rPr>
        <w:t xml:space="preserve">Dichiarazione sull’insussistenza di situazioni di conflitto di interesse e di cause di </w:t>
      </w:r>
      <w:proofErr w:type="spellStart"/>
      <w:r w:rsidRPr="00231545">
        <w:rPr>
          <w:rFonts w:ascii="Times New Roman" w:hAnsi="Times New Roman" w:cs="Times New Roman"/>
          <w:b/>
          <w:u w:val="single"/>
          <w:lang w:eastAsia="en-US" w:bidi="it-IT"/>
        </w:rPr>
        <w:t>inconferibilità</w:t>
      </w:r>
      <w:proofErr w:type="spellEnd"/>
      <w:r w:rsidRPr="00231545">
        <w:rPr>
          <w:rFonts w:ascii="Times New Roman" w:hAnsi="Times New Roman" w:cs="Times New Roman"/>
          <w:b/>
          <w:u w:val="single"/>
          <w:lang w:eastAsia="en-US" w:bidi="it-IT"/>
        </w:rPr>
        <w:t xml:space="preserve"> e incompatibilità</w:t>
      </w:r>
    </w:p>
    <w:p w14:paraId="14A0781A" w14:textId="77777777" w:rsidR="00231545" w:rsidRDefault="0023154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E8A12" w14:textId="47B8B910" w:rsidR="006F1459" w:rsidRPr="00466B24" w:rsidRDefault="006F145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sz w:val="24"/>
          <w:szCs w:val="24"/>
        </w:rPr>
        <w:t>Fondi Strutturale Europei – Programma Operativo Nazionale “Per la scuola, competenze e ambienti per l’apprendimento” 2014-2020. Asse I – Istruzione – Fondo Sociale Europeo (FSE). Asse I – Istruzione – Obiettivi Specifici 10.2 e 10.6 – Azioni 10.2.2° e 10.6.6B – Avviso pubblico prot. 136505 del 09.10.2024 – “Percorsi formativi di lingua straniera e percorsi per le competenze trasversali e per l’orientamento (PCTO) all’estero”.</w:t>
      </w:r>
    </w:p>
    <w:bookmarkEnd w:id="1"/>
    <w:p w14:paraId="6169C59E" w14:textId="560467FE" w:rsidR="001C7A4B" w:rsidRPr="00466B24" w:rsidRDefault="001C7A4B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B24">
        <w:rPr>
          <w:rFonts w:ascii="Times New Roman" w:eastAsia="Times New Roman" w:hAnsi="Times New Roman" w:cs="Times New Roman"/>
          <w:sz w:val="24"/>
          <w:szCs w:val="24"/>
        </w:rPr>
        <w:t>CUP  H</w:t>
      </w:r>
      <w:proofErr w:type="gramEnd"/>
      <w:r w:rsidRPr="00466B24">
        <w:rPr>
          <w:rFonts w:ascii="Times New Roman" w:eastAsia="Times New Roman" w:hAnsi="Times New Roman" w:cs="Times New Roman"/>
          <w:sz w:val="24"/>
          <w:szCs w:val="24"/>
        </w:rPr>
        <w:t>14D24002000007</w:t>
      </w:r>
    </w:p>
    <w:p w14:paraId="7F4C2EB7" w14:textId="3C036507" w:rsidR="001C7A4B" w:rsidRPr="00466B24" w:rsidRDefault="001C7A4B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sz w:val="24"/>
          <w:szCs w:val="24"/>
        </w:rPr>
        <w:t>CODICE PROGETTO: 10.6.6B-FSEPON-LA-2024-94</w:t>
      </w:r>
    </w:p>
    <w:p w14:paraId="21E4ED17" w14:textId="2DBB0C8C" w:rsidR="00ED4294" w:rsidRPr="00466B24" w:rsidRDefault="001C7A4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 xml:space="preserve">TITOLO: </w:t>
      </w:r>
      <w:bookmarkStart w:id="2" w:name="_Hlk186733156"/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MOBILITA' TRANSNAZIONALE-PCTO ESTERO-BUONARROTI</w:t>
      </w:r>
      <w:bookmarkEnd w:id="2"/>
    </w:p>
    <w:p w14:paraId="6BFA9723" w14:textId="7A76B6C4" w:rsidR="00F261CC" w:rsidRPr="00466B24" w:rsidRDefault="00F261CC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MODULO I PCTO ESTERO CRETA</w:t>
      </w:r>
    </w:p>
    <w:p w14:paraId="59E00882" w14:textId="06E0939B" w:rsidR="00F261CC" w:rsidRDefault="00F261CC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MODULO II PCTO ESTERO SALONICCO</w:t>
      </w:r>
    </w:p>
    <w:p w14:paraId="708B450C" w14:textId="6B2C3663" w:rsidR="007876DB" w:rsidRDefault="007876D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CD6444" w14:textId="77777777" w:rsidR="00231545" w:rsidRPr="00231545" w:rsidRDefault="00231545" w:rsidP="00231545">
      <w:pPr>
        <w:autoSpaceDE w:val="0"/>
        <w:autoSpaceDN w:val="0"/>
        <w:jc w:val="right"/>
        <w:rPr>
          <w:rFonts w:ascii="Times New Roman" w:hAnsi="Times New Roman" w:cs="Times New Roman"/>
          <w:b/>
          <w:spacing w:val="-2"/>
          <w:lang w:eastAsia="en-US"/>
        </w:rPr>
      </w:pPr>
      <w:r w:rsidRPr="00355992">
        <w:rPr>
          <w:rFonts w:ascii="Times New Roman" w:hAnsi="Times New Roman" w:cs="Times New Roman"/>
          <w:b/>
          <w:lang w:eastAsia="en-US"/>
        </w:rPr>
        <w:t>AL</w:t>
      </w:r>
      <w:r w:rsidRPr="00355992">
        <w:rPr>
          <w:rFonts w:ascii="Times New Roman" w:hAnsi="Times New Roman" w:cs="Times New Roman"/>
          <w:b/>
          <w:spacing w:val="-2"/>
          <w:lang w:eastAsia="en-US"/>
        </w:rPr>
        <w:t xml:space="preserve"> </w:t>
      </w:r>
      <w:r w:rsidRPr="00355992">
        <w:rPr>
          <w:rFonts w:ascii="Times New Roman" w:hAnsi="Times New Roman" w:cs="Times New Roman"/>
          <w:b/>
          <w:lang w:eastAsia="en-US"/>
        </w:rPr>
        <w:t>DIRIGENTE</w:t>
      </w:r>
      <w:r w:rsidRPr="00355992">
        <w:rPr>
          <w:rFonts w:ascii="Times New Roman" w:hAnsi="Times New Roman" w:cs="Times New Roman"/>
          <w:b/>
          <w:spacing w:val="-3"/>
          <w:lang w:eastAsia="en-US"/>
        </w:rPr>
        <w:t xml:space="preserve"> </w:t>
      </w:r>
      <w:r w:rsidRPr="00355992">
        <w:rPr>
          <w:rFonts w:ascii="Times New Roman" w:hAnsi="Times New Roman" w:cs="Times New Roman"/>
          <w:b/>
          <w:spacing w:val="-2"/>
          <w:lang w:eastAsia="en-US"/>
        </w:rPr>
        <w:t>SCOLASTICO</w:t>
      </w:r>
    </w:p>
    <w:p w14:paraId="478C4EE2" w14:textId="360AD52E" w:rsidR="00231545" w:rsidRDefault="00231545" w:rsidP="00231545">
      <w:pPr>
        <w:autoSpaceDE w:val="0"/>
        <w:autoSpaceDN w:val="0"/>
        <w:jc w:val="right"/>
        <w:rPr>
          <w:rFonts w:ascii="Times New Roman" w:hAnsi="Times New Roman" w:cs="Times New Roman"/>
          <w:b/>
          <w:spacing w:val="-2"/>
          <w:lang w:eastAsia="en-US"/>
        </w:rPr>
      </w:pPr>
      <w:r w:rsidRPr="00231545">
        <w:rPr>
          <w:rFonts w:ascii="Times New Roman" w:hAnsi="Times New Roman" w:cs="Times New Roman"/>
          <w:b/>
          <w:spacing w:val="-2"/>
          <w:lang w:eastAsia="en-US"/>
        </w:rPr>
        <w:t>I.P.S.S.E.O.A M. BUONARROTI</w:t>
      </w:r>
    </w:p>
    <w:p w14:paraId="58A104CD" w14:textId="34420411" w:rsidR="00231545" w:rsidRDefault="00231545" w:rsidP="00231545">
      <w:pPr>
        <w:autoSpaceDE w:val="0"/>
        <w:autoSpaceDN w:val="0"/>
        <w:jc w:val="right"/>
        <w:rPr>
          <w:rFonts w:ascii="Times New Roman" w:hAnsi="Times New Roman" w:cs="Times New Roman"/>
          <w:b/>
          <w:spacing w:val="-2"/>
          <w:lang w:eastAsia="en-US"/>
        </w:rPr>
      </w:pPr>
    </w:p>
    <w:p w14:paraId="63A2C09D" w14:textId="77777777" w:rsidR="00231545" w:rsidRPr="00231545" w:rsidRDefault="00231545" w:rsidP="00231545">
      <w:pPr>
        <w:autoSpaceDE w:val="0"/>
        <w:autoSpaceDN w:val="0"/>
        <w:jc w:val="both"/>
        <w:rPr>
          <w:rFonts w:ascii="Times New Roman" w:hAnsi="Times New Roman" w:cs="Times New Roman"/>
          <w:b/>
          <w:lang w:eastAsia="en-US"/>
        </w:rPr>
      </w:pPr>
    </w:p>
    <w:p w14:paraId="76D36FB6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 xml:space="preserve">OGGETTO: DICHIARAZIONE SULL’INSUSSISTENZA DI SITUAZIONI DI CONFLITTO DI INTERESSE E DI CAUSE DI INCONFERIBILITÀ E INCOMPATIBILITÀ (ai sensi dell’art. 53, comma 14 del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D.Lgs.</w:t>
      </w:r>
      <w:proofErr w:type="spellEnd"/>
      <w:r w:rsidRPr="00231545">
        <w:rPr>
          <w:rFonts w:ascii="Times New Roman" w:hAnsi="Times New Roman" w:cs="Times New Roman"/>
          <w:bCs/>
          <w:lang w:eastAsia="en-US" w:bidi="it-IT"/>
        </w:rPr>
        <w:t xml:space="preserve"> 165/2001 come modificato dall’art. 1 comma 42 lettera h L. 190/2012 e dall’art. 20 del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D.Lgs.</w:t>
      </w:r>
      <w:proofErr w:type="spellEnd"/>
      <w:r w:rsidRPr="00231545">
        <w:rPr>
          <w:rFonts w:ascii="Times New Roman" w:hAnsi="Times New Roman" w:cs="Times New Roman"/>
          <w:bCs/>
          <w:lang w:eastAsia="en-US" w:bidi="it-IT"/>
        </w:rPr>
        <w:t xml:space="preserve"> 39/2013)</w:t>
      </w:r>
    </w:p>
    <w:p w14:paraId="28719FB1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</w:p>
    <w:p w14:paraId="2A080578" w14:textId="77777777" w:rsidR="00231545" w:rsidRPr="00231545" w:rsidRDefault="00231545" w:rsidP="00231545">
      <w:pPr>
        <w:autoSpaceDE w:val="0"/>
        <w:autoSpaceDN w:val="0"/>
        <w:spacing w:before="176" w:line="276" w:lineRule="auto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 xml:space="preserve">Il/la sottoscritto/a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lang w:eastAsia="en-US" w:bidi="it-IT"/>
        </w:rPr>
        <w:t xml:space="preserve"> nato/a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a</w:t>
      </w:r>
      <w:proofErr w:type="spellEnd"/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________________ </w:t>
      </w:r>
      <w:r w:rsidRPr="00231545">
        <w:rPr>
          <w:rFonts w:ascii="Times New Roman" w:hAnsi="Times New Roman" w:cs="Times New Roman"/>
          <w:bCs/>
          <w:lang w:eastAsia="en-US" w:bidi="it-IT"/>
        </w:rPr>
        <w:t xml:space="preserve">il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>_____________________</w:t>
      </w:r>
      <w:r w:rsidRPr="00231545">
        <w:rPr>
          <w:rFonts w:ascii="Times New Roman" w:hAnsi="Times New Roman" w:cs="Times New Roman"/>
          <w:bCs/>
          <w:lang w:eastAsia="en-US" w:bidi="it-IT"/>
        </w:rPr>
        <w:t xml:space="preserve"> codice fiscale </w:t>
      </w:r>
      <w:proofErr w:type="gramStart"/>
      <w:r w:rsidRPr="00231545">
        <w:rPr>
          <w:rFonts w:ascii="Times New Roman" w:hAnsi="Times New Roman" w:cs="Times New Roman"/>
          <w:bCs/>
          <w:lang w:eastAsia="en-US" w:bidi="it-IT"/>
        </w:rPr>
        <w:t>|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 |</w:t>
      </w:r>
      <w:proofErr w:type="gramEnd"/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 |  |  |  |  |  |  |  |  |  |  |  |  |  |  </w:t>
      </w:r>
      <w:r w:rsidRPr="00231545">
        <w:rPr>
          <w:rFonts w:ascii="Times New Roman" w:hAnsi="Times New Roman" w:cs="Times New Roman"/>
          <w:bCs/>
          <w:lang w:eastAsia="en-US" w:bidi="it-IT"/>
        </w:rPr>
        <w:t>| residente a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>___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</w:t>
      </w:r>
      <w:r w:rsidRPr="00231545">
        <w:rPr>
          <w:rFonts w:ascii="Times New Roman" w:hAnsi="Times New Roman" w:cs="Times New Roman"/>
          <w:bCs/>
          <w:lang w:eastAsia="en-US" w:bidi="it-IT"/>
        </w:rPr>
        <w:t>via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lang w:eastAsia="en-US" w:bidi="it-IT"/>
        </w:rPr>
        <w:t>recapito tel.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>___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</w:t>
      </w:r>
      <w:r w:rsidRPr="00231545">
        <w:rPr>
          <w:rFonts w:ascii="Times New Roman" w:hAnsi="Times New Roman" w:cs="Times New Roman"/>
          <w:bCs/>
          <w:lang w:eastAsia="en-US" w:bidi="it-IT"/>
        </w:rPr>
        <w:t xml:space="preserve">recapito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cell</w:t>
      </w:r>
      <w:proofErr w:type="spellEnd"/>
      <w:r w:rsidRPr="00231545">
        <w:rPr>
          <w:rFonts w:ascii="Times New Roman" w:hAnsi="Times New Roman" w:cs="Times New Roman"/>
          <w:bCs/>
          <w:lang w:eastAsia="en-US" w:bidi="it-IT"/>
        </w:rPr>
        <w:t xml:space="preserve">.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________________ </w:t>
      </w:r>
      <w:r w:rsidRPr="00231545">
        <w:rPr>
          <w:rFonts w:ascii="Times New Roman" w:hAnsi="Times New Roman" w:cs="Times New Roman"/>
          <w:bCs/>
          <w:lang w:eastAsia="en-US" w:bidi="it-IT"/>
        </w:rPr>
        <w:t>indirizzo e-mail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           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   ______________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               </w:t>
      </w:r>
      <w:r w:rsidRPr="00231545">
        <w:rPr>
          <w:rFonts w:ascii="Times New Roman" w:hAnsi="Times New Roman" w:cs="Times New Roman"/>
          <w:bCs/>
          <w:lang w:eastAsia="en-US" w:bidi="it-IT"/>
        </w:rPr>
        <w:t>indirizzo PEC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               </w:t>
      </w:r>
      <w:r w:rsidRPr="00231545">
        <w:rPr>
          <w:rFonts w:ascii="Times New Roman" w:hAnsi="Times New Roman" w:cs="Times New Roman"/>
          <w:bCs/>
          <w:lang w:eastAsia="en-US" w:bidi="it-IT"/>
        </w:rPr>
        <w:t>in servizio presso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 xml:space="preserve">     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lang w:eastAsia="en-US" w:bidi="it-IT"/>
        </w:rPr>
        <w:t xml:space="preserve">con la qualifica di 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ab/>
        <w:t>_______________________</w:t>
      </w:r>
    </w:p>
    <w:p w14:paraId="10C6A0F7" w14:textId="77777777" w:rsidR="00231545" w:rsidRPr="00231545" w:rsidRDefault="00231545" w:rsidP="00231545">
      <w:pPr>
        <w:autoSpaceDE w:val="0"/>
        <w:autoSpaceDN w:val="0"/>
        <w:spacing w:before="176" w:line="276" w:lineRule="auto"/>
        <w:rPr>
          <w:b/>
          <w:sz w:val="24"/>
          <w:lang w:eastAsia="en-US" w:bidi="it-IT"/>
        </w:rPr>
      </w:pPr>
    </w:p>
    <w:p w14:paraId="0E633607" w14:textId="77777777" w:rsidR="00231545" w:rsidRPr="00231545" w:rsidRDefault="00231545" w:rsidP="00231545">
      <w:pPr>
        <w:widowControl/>
        <w:jc w:val="both"/>
        <w:rPr>
          <w:rFonts w:ascii="Times New Roman" w:eastAsia="Times New Roman" w:hAnsi="Times New Roman" w:cs="Times New Roman"/>
          <w:bCs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lastRenderedPageBreak/>
        <w:t xml:space="preserve">avendo preso visione dell’Avviso di selezione indetto dal Dirigente Scolastico di codesta istituzione scolastica a valere sul Progetto </w:t>
      </w:r>
      <w:r w:rsidRPr="00231545">
        <w:rPr>
          <w:rFonts w:ascii="Times New Roman" w:eastAsia="Times New Roman" w:hAnsi="Times New Roman" w:cs="Times New Roman"/>
          <w:bCs/>
        </w:rPr>
        <w:t>Fondi Strutturale Europei – Programma Operativo Nazionale “Per la scuola, competenze e ambienti per l’apprendimento” 2014-2020. Asse I – Istruzione – Fondo Sociale Europeo (FSE). Asse I – Istruzione – Obiettivi Specifici 10.2 e 10.6 – Azioni 10.2.2° e 10.6.6B – Avviso pubblico prot. 136505 del 09.10.2024 – “Percorsi formativi di lingua straniera e percorsi per le competenze trasversali e per l’orientamento (PCTO) all’estero”.</w:t>
      </w:r>
    </w:p>
    <w:p w14:paraId="0F1C5482" w14:textId="77777777" w:rsidR="00231545" w:rsidRPr="00231545" w:rsidRDefault="00231545" w:rsidP="00231545">
      <w:pPr>
        <w:widowControl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231545">
        <w:rPr>
          <w:rFonts w:ascii="Times New Roman" w:eastAsia="Times New Roman" w:hAnsi="Times New Roman" w:cs="Times New Roman"/>
          <w:bCs/>
        </w:rPr>
        <w:t>CUP  H</w:t>
      </w:r>
      <w:proofErr w:type="gramEnd"/>
      <w:r w:rsidRPr="00231545">
        <w:rPr>
          <w:rFonts w:ascii="Times New Roman" w:eastAsia="Times New Roman" w:hAnsi="Times New Roman" w:cs="Times New Roman"/>
          <w:bCs/>
        </w:rPr>
        <w:t>14D24002000007</w:t>
      </w:r>
    </w:p>
    <w:p w14:paraId="1069FB03" w14:textId="4CE2A7EA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/>
        </w:rPr>
      </w:pPr>
    </w:p>
    <w:p w14:paraId="1E9FC621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</w:p>
    <w:p w14:paraId="728090FD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</w:p>
    <w:p w14:paraId="4947322B" w14:textId="77777777" w:rsidR="00231545" w:rsidRPr="00231545" w:rsidRDefault="00231545" w:rsidP="00231545">
      <w:pPr>
        <w:autoSpaceDE w:val="0"/>
        <w:autoSpaceDN w:val="0"/>
        <w:spacing w:before="176"/>
        <w:jc w:val="center"/>
        <w:rPr>
          <w:rFonts w:ascii="Times New Roman" w:hAnsi="Times New Roman" w:cs="Times New Roman"/>
          <w:b/>
          <w:lang w:eastAsia="en-US" w:bidi="it-IT"/>
        </w:rPr>
      </w:pPr>
      <w:r w:rsidRPr="00231545">
        <w:rPr>
          <w:rFonts w:ascii="Times New Roman" w:hAnsi="Times New Roman" w:cs="Times New Roman"/>
          <w:b/>
          <w:lang w:eastAsia="en-US" w:bidi="it-IT"/>
        </w:rPr>
        <w:t>DICHIARA</w:t>
      </w:r>
    </w:p>
    <w:p w14:paraId="4B5C89FD" w14:textId="77777777" w:rsidR="00231545" w:rsidRPr="00231545" w:rsidRDefault="00231545" w:rsidP="00231545">
      <w:pPr>
        <w:autoSpaceDE w:val="0"/>
        <w:autoSpaceDN w:val="0"/>
        <w:spacing w:before="176"/>
        <w:rPr>
          <w:b/>
          <w:sz w:val="24"/>
          <w:lang w:eastAsia="en-US" w:bidi="it-IT"/>
        </w:rPr>
      </w:pPr>
    </w:p>
    <w:p w14:paraId="38269E1B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ai sensi degli articoli 46 e 47 del D.P.R. 445/2000:</w:t>
      </w:r>
    </w:p>
    <w:p w14:paraId="3C8C3A91" w14:textId="77777777" w:rsidR="00231545" w:rsidRPr="00231545" w:rsidRDefault="00231545" w:rsidP="00231545">
      <w:pPr>
        <w:numPr>
          <w:ilvl w:val="0"/>
          <w:numId w:val="7"/>
        </w:num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che non sussistono situazioni, anche potenziali, di conflitto di interesse con l’Istituto I.P.S.S.E.</w:t>
      </w:r>
      <w:proofErr w:type="gramStart"/>
      <w:r w:rsidRPr="00231545">
        <w:rPr>
          <w:rFonts w:ascii="Times New Roman" w:hAnsi="Times New Roman" w:cs="Times New Roman"/>
          <w:bCs/>
          <w:lang w:eastAsia="en-US" w:bidi="it-IT"/>
        </w:rPr>
        <w:t>O.A</w:t>
      </w:r>
      <w:proofErr w:type="gramEnd"/>
      <w:r w:rsidRPr="00231545">
        <w:rPr>
          <w:rFonts w:ascii="Times New Roman" w:hAnsi="Times New Roman" w:cs="Times New Roman"/>
          <w:bCs/>
          <w:lang w:eastAsia="en-US" w:bidi="it-IT"/>
        </w:rPr>
        <w:t xml:space="preserve"> M. Buonarroti ai sensi dell’art. 53, comma 14, del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D.Lgs</w:t>
      </w:r>
      <w:proofErr w:type="spellEnd"/>
      <w:r w:rsidRPr="00231545">
        <w:rPr>
          <w:rFonts w:ascii="Times New Roman" w:hAnsi="Times New Roman" w:cs="Times New Roman"/>
          <w:bCs/>
          <w:lang w:eastAsia="en-US" w:bidi="it-IT"/>
        </w:rPr>
        <w:t xml:space="preserve"> 165/2001, come modificato dalla legge n. 190/2012;</w:t>
      </w:r>
    </w:p>
    <w:p w14:paraId="6AAF8E76" w14:textId="77777777" w:rsidR="00231545" w:rsidRPr="00231545" w:rsidRDefault="00231545" w:rsidP="00231545">
      <w:pPr>
        <w:numPr>
          <w:ilvl w:val="0"/>
          <w:numId w:val="7"/>
        </w:num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 xml:space="preserve">che non sussistono cause di incompatibilità o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inconferibilità</w:t>
      </w:r>
      <w:proofErr w:type="spellEnd"/>
      <w:r w:rsidRPr="00231545">
        <w:rPr>
          <w:rFonts w:ascii="Times New Roman" w:hAnsi="Times New Roman" w:cs="Times New Roman"/>
          <w:bCs/>
          <w:lang w:eastAsia="en-US" w:bidi="it-IT"/>
        </w:rPr>
        <w:t xml:space="preserve">, ai sensi dell’art. 20 del </w:t>
      </w:r>
      <w:proofErr w:type="spellStart"/>
      <w:r w:rsidRPr="00231545">
        <w:rPr>
          <w:rFonts w:ascii="Times New Roman" w:hAnsi="Times New Roman" w:cs="Times New Roman"/>
          <w:bCs/>
          <w:lang w:eastAsia="en-US" w:bidi="it-IT"/>
        </w:rPr>
        <w:t>D.Lgs</w:t>
      </w:r>
      <w:proofErr w:type="spellEnd"/>
      <w:r w:rsidRPr="00231545">
        <w:rPr>
          <w:rFonts w:ascii="Times New Roman" w:hAnsi="Times New Roman" w:cs="Times New Roman"/>
          <w:bCs/>
          <w:lang w:eastAsia="en-US" w:bidi="it-IT"/>
        </w:rPr>
        <w:t xml:space="preserve"> 39/2013, a svolgere incarichi nell’interesse </w:t>
      </w:r>
      <w:proofErr w:type="gramStart"/>
      <w:r w:rsidRPr="00231545">
        <w:rPr>
          <w:rFonts w:ascii="Times New Roman" w:hAnsi="Times New Roman" w:cs="Times New Roman"/>
          <w:bCs/>
          <w:lang w:eastAsia="en-US" w:bidi="it-IT"/>
        </w:rPr>
        <w:t>dell’Istituto .P</w:t>
      </w:r>
      <w:proofErr w:type="gramEnd"/>
      <w:r w:rsidRPr="00231545">
        <w:rPr>
          <w:rFonts w:ascii="Times New Roman" w:hAnsi="Times New Roman" w:cs="Times New Roman"/>
          <w:bCs/>
          <w:lang w:eastAsia="en-US" w:bidi="it-IT"/>
        </w:rPr>
        <w:t>.S.S.E.O.A M. Buonarroti;</w:t>
      </w:r>
    </w:p>
    <w:p w14:paraId="6BF93123" w14:textId="77777777" w:rsidR="00231545" w:rsidRPr="00231545" w:rsidRDefault="00231545" w:rsidP="00231545">
      <w:pPr>
        <w:numPr>
          <w:ilvl w:val="0"/>
          <w:numId w:val="7"/>
        </w:num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il sottoscritto si impegna, altresì, a comunicare tempestivamente eventuali variazioni del contenuto della presente dichiarazione e a rendere nel caso, una nuova dichiarazione sostitutiva;</w:t>
      </w:r>
    </w:p>
    <w:p w14:paraId="51DEF79C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</w:p>
    <w:p w14:paraId="71CE0B16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AUTORIZZA</w:t>
      </w:r>
    </w:p>
    <w:p w14:paraId="088C4F05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</w:p>
    <w:p w14:paraId="09C02865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la pubblicazione dei presenti dati sul sito web del dell’Istituto I.P.S.S.E.O.A M. Buonarroti.</w:t>
      </w:r>
    </w:p>
    <w:p w14:paraId="2BDA594C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</w:p>
    <w:p w14:paraId="72A091B2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 w:bidi="it-IT"/>
        </w:rPr>
      </w:pPr>
      <w:r w:rsidRPr="00231545">
        <w:rPr>
          <w:rFonts w:ascii="Times New Roman" w:hAnsi="Times New Roman" w:cs="Times New Roman"/>
          <w:bCs/>
          <w:lang w:eastAsia="en-US" w:bidi="it-IT"/>
        </w:rPr>
        <w:t>Data_______________________                                                                           Firma</w:t>
      </w:r>
      <w:r w:rsidRPr="00231545">
        <w:rPr>
          <w:rFonts w:ascii="Times New Roman" w:hAnsi="Times New Roman" w:cs="Times New Roman"/>
          <w:bCs/>
          <w:u w:val="single"/>
          <w:lang w:eastAsia="en-US" w:bidi="it-IT"/>
        </w:rPr>
        <w:t xml:space="preserve"> _______________________</w:t>
      </w:r>
    </w:p>
    <w:p w14:paraId="150258BF" w14:textId="77777777" w:rsidR="00231545" w:rsidRPr="00231545" w:rsidRDefault="00231545" w:rsidP="00231545">
      <w:pPr>
        <w:autoSpaceDE w:val="0"/>
        <w:autoSpaceDN w:val="0"/>
        <w:spacing w:before="176"/>
        <w:rPr>
          <w:rFonts w:ascii="Times New Roman" w:hAnsi="Times New Roman" w:cs="Times New Roman"/>
          <w:bCs/>
          <w:lang w:eastAsia="en-US"/>
        </w:rPr>
      </w:pPr>
    </w:p>
    <w:p w14:paraId="16134D43" w14:textId="77777777" w:rsidR="00231545" w:rsidRPr="00231545" w:rsidRDefault="00231545" w:rsidP="00231545">
      <w:pPr>
        <w:autoSpaceDE w:val="0"/>
        <w:autoSpaceDN w:val="0"/>
        <w:spacing w:before="176"/>
        <w:rPr>
          <w:b/>
          <w:sz w:val="24"/>
          <w:lang w:eastAsia="en-US"/>
        </w:rPr>
      </w:pPr>
    </w:p>
    <w:p w14:paraId="6CBB0732" w14:textId="77777777" w:rsidR="00231545" w:rsidRDefault="00231545" w:rsidP="00231545">
      <w:pPr>
        <w:autoSpaceDE w:val="0"/>
        <w:autoSpaceDN w:val="0"/>
        <w:spacing w:before="176"/>
        <w:rPr>
          <w:b/>
          <w:sz w:val="24"/>
          <w:lang w:eastAsia="en-US"/>
        </w:rPr>
      </w:pPr>
    </w:p>
    <w:p w14:paraId="1A2F75F8" w14:textId="77777777" w:rsidR="00231545" w:rsidRDefault="00231545" w:rsidP="00231545">
      <w:pPr>
        <w:widowControl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06A6A7" w14:textId="7C3420F1" w:rsidR="007876DB" w:rsidRDefault="007876D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E0BA4E" w14:textId="77777777" w:rsidR="007876DB" w:rsidRPr="00466B24" w:rsidRDefault="007876D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7876DB" w:rsidRPr="00466B24" w:rsidSect="00466B24">
      <w:pgSz w:w="1192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.4pt;height:2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E00C02"/>
    <w:multiLevelType w:val="hybridMultilevel"/>
    <w:tmpl w:val="937C9070"/>
    <w:lvl w:ilvl="0" w:tplc="8A00B77C">
      <w:start w:val="1"/>
      <w:numFmt w:val="lowerLetter"/>
      <w:lvlText w:val="%1)"/>
      <w:lvlJc w:val="left"/>
      <w:pPr>
        <w:ind w:left="1629" w:hanging="92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17E5C84">
      <w:numFmt w:val="bullet"/>
      <w:lvlText w:val="•"/>
      <w:lvlJc w:val="left"/>
      <w:pPr>
        <w:ind w:left="2564" w:hanging="925"/>
      </w:pPr>
      <w:rPr>
        <w:rFonts w:hint="default"/>
        <w:lang w:val="it-IT" w:eastAsia="en-US" w:bidi="ar-SA"/>
      </w:rPr>
    </w:lvl>
    <w:lvl w:ilvl="2" w:tplc="B6741D10">
      <w:numFmt w:val="bullet"/>
      <w:lvlText w:val="•"/>
      <w:lvlJc w:val="left"/>
      <w:pPr>
        <w:ind w:left="3508" w:hanging="925"/>
      </w:pPr>
      <w:rPr>
        <w:rFonts w:hint="default"/>
        <w:lang w:val="it-IT" w:eastAsia="en-US" w:bidi="ar-SA"/>
      </w:rPr>
    </w:lvl>
    <w:lvl w:ilvl="3" w:tplc="6B3C35EC">
      <w:numFmt w:val="bullet"/>
      <w:lvlText w:val="•"/>
      <w:lvlJc w:val="left"/>
      <w:pPr>
        <w:ind w:left="4452" w:hanging="925"/>
      </w:pPr>
      <w:rPr>
        <w:rFonts w:hint="default"/>
        <w:lang w:val="it-IT" w:eastAsia="en-US" w:bidi="ar-SA"/>
      </w:rPr>
    </w:lvl>
    <w:lvl w:ilvl="4" w:tplc="22CAE686">
      <w:numFmt w:val="bullet"/>
      <w:lvlText w:val="•"/>
      <w:lvlJc w:val="left"/>
      <w:pPr>
        <w:ind w:left="5396" w:hanging="925"/>
      </w:pPr>
      <w:rPr>
        <w:rFonts w:hint="default"/>
        <w:lang w:val="it-IT" w:eastAsia="en-US" w:bidi="ar-SA"/>
      </w:rPr>
    </w:lvl>
    <w:lvl w:ilvl="5" w:tplc="687CCB7A">
      <w:numFmt w:val="bullet"/>
      <w:lvlText w:val="•"/>
      <w:lvlJc w:val="left"/>
      <w:pPr>
        <w:ind w:left="6340" w:hanging="925"/>
      </w:pPr>
      <w:rPr>
        <w:rFonts w:hint="default"/>
        <w:lang w:val="it-IT" w:eastAsia="en-US" w:bidi="ar-SA"/>
      </w:rPr>
    </w:lvl>
    <w:lvl w:ilvl="6" w:tplc="C4A6C890">
      <w:numFmt w:val="bullet"/>
      <w:lvlText w:val="•"/>
      <w:lvlJc w:val="left"/>
      <w:pPr>
        <w:ind w:left="7284" w:hanging="925"/>
      </w:pPr>
      <w:rPr>
        <w:rFonts w:hint="default"/>
        <w:lang w:val="it-IT" w:eastAsia="en-US" w:bidi="ar-SA"/>
      </w:rPr>
    </w:lvl>
    <w:lvl w:ilvl="7" w:tplc="F0C0AA4E">
      <w:numFmt w:val="bullet"/>
      <w:lvlText w:val="•"/>
      <w:lvlJc w:val="left"/>
      <w:pPr>
        <w:ind w:left="8228" w:hanging="925"/>
      </w:pPr>
      <w:rPr>
        <w:rFonts w:hint="default"/>
        <w:lang w:val="it-IT" w:eastAsia="en-US" w:bidi="ar-SA"/>
      </w:rPr>
    </w:lvl>
    <w:lvl w:ilvl="8" w:tplc="211A608C">
      <w:numFmt w:val="bullet"/>
      <w:lvlText w:val="•"/>
      <w:lvlJc w:val="left"/>
      <w:pPr>
        <w:ind w:left="9172" w:hanging="925"/>
      </w:pPr>
      <w:rPr>
        <w:rFonts w:hint="default"/>
        <w:lang w:val="it-IT" w:eastAsia="en-US" w:bidi="ar-SA"/>
      </w:rPr>
    </w:lvl>
  </w:abstractNum>
  <w:abstractNum w:abstractNumId="2" w15:restartNumberingAfterBreak="0">
    <w:nsid w:val="3EF31E61"/>
    <w:multiLevelType w:val="hybridMultilevel"/>
    <w:tmpl w:val="6CD819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67BF"/>
    <w:multiLevelType w:val="hybridMultilevel"/>
    <w:tmpl w:val="FF9A43D4"/>
    <w:lvl w:ilvl="0" w:tplc="2FDC8D88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E8C1363"/>
    <w:multiLevelType w:val="hybridMultilevel"/>
    <w:tmpl w:val="EAA08960"/>
    <w:lvl w:ilvl="0" w:tplc="AF7C9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A9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A8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01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AF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4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81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65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53076C00"/>
    <w:multiLevelType w:val="hybridMultilevel"/>
    <w:tmpl w:val="35B844F6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94"/>
    <w:rsid w:val="00115DB1"/>
    <w:rsid w:val="0016625E"/>
    <w:rsid w:val="001C7A4B"/>
    <w:rsid w:val="00231545"/>
    <w:rsid w:val="00276431"/>
    <w:rsid w:val="00355992"/>
    <w:rsid w:val="00450DBA"/>
    <w:rsid w:val="00466B24"/>
    <w:rsid w:val="004B17AF"/>
    <w:rsid w:val="004F5C69"/>
    <w:rsid w:val="006550A9"/>
    <w:rsid w:val="006F1459"/>
    <w:rsid w:val="007876DB"/>
    <w:rsid w:val="00A54AF5"/>
    <w:rsid w:val="00A76F12"/>
    <w:rsid w:val="00D83555"/>
    <w:rsid w:val="00E7723C"/>
    <w:rsid w:val="00ED4294"/>
    <w:rsid w:val="00F261CC"/>
    <w:rsid w:val="00F316BF"/>
    <w:rsid w:val="00F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470"/>
  <w15:docId w15:val="{C9ECAD0B-E2B0-4281-B9EA-0761BD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2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F261C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rh030008@pec.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dcterms:created xsi:type="dcterms:W3CDTF">2025-01-07T19:27:00Z</dcterms:created>
  <dcterms:modified xsi:type="dcterms:W3CDTF">2025-01-07T19:27:00Z</dcterms:modified>
</cp:coreProperties>
</file>